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70" w:rsidRDefault="00386570" w:rsidP="0038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"http://lex.justice.md/index.php?action=view&amp;view=doc&amp;lang=2&amp;id=370979" </w:instrTex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3865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br/>
        <w:t>Карточка документа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590550"/>
            <wp:effectExtent l="19050" t="0" r="0" b="0"/>
            <wp:docPr id="1" name="Рисунок 1" descr="http://lex.justice.md/imgcms/state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ex.justice.md/imgcms/stateemble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Молдова</w:t>
      </w:r>
    </w:p>
    <w:p w:rsidR="00386570" w:rsidRDefault="00386570" w:rsidP="00386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ПАРЛАМЕНТЗАКОН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Nr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. 139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86570" w:rsidRDefault="00386570" w:rsidP="0038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 13.07.2017</w:t>
      </w:r>
    </w:p>
    <w:p w:rsidR="00386570" w:rsidRDefault="00386570" w:rsidP="0038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570" w:rsidRDefault="00386570" w:rsidP="0038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6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внесении изменений в статью 1 Закона о зоне </w:t>
      </w:r>
      <w:r w:rsidRPr="00386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свободного предпринимательства «Производственный </w:t>
      </w:r>
      <w:r w:rsidRPr="00386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парк „</w:t>
      </w:r>
      <w:proofErr w:type="spellStart"/>
      <w:r w:rsidRPr="00386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Валканеш</w:t>
      </w:r>
      <w:proofErr w:type="spellEnd"/>
      <w:r w:rsidRPr="00386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”» № 1527/1998</w:t>
      </w:r>
    </w:p>
    <w:p w:rsidR="00386570" w:rsidRPr="00386570" w:rsidRDefault="00386570" w:rsidP="00386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570" w:rsidRPr="00386570" w:rsidRDefault="00386570" w:rsidP="00386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</w:t>
      </w:r>
      <w:proofErr w:type="gram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04.08.2017 в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Monitorul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Oficial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Nr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. 277-288     статья № : 467</w:t>
      </w:r>
    </w:p>
    <w:p w:rsidR="00386570" w:rsidRPr="00386570" w:rsidRDefault="00386570" w:rsidP="00386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Парламент принимает настоящий органический закон.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 Ст. I. –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(1) и (2) статьи 1 Закона о зоне свободного предпринимательства «Производственный парк „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Валканеш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”» № 1527/1998 (Официальный монитор Республики Молдова, 1998 г., № 36–37, ст. 236), с последующими изменениями и дополнениями, изложить в следующей редакции: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«(1) Создается зона свободного предпринимательства «Производственный парк „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Валканеш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”» (далее – свободная зона) на срок 37 лет.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(2) В состав свободной зоны включаются: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земельный участок площадью 43,9912</w:t>
      </w:r>
      <w:proofErr w:type="gram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гектара, кадастровый номер 9603300003, расположенный в городе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Вулкэнешть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Короленко, 6;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земельный участок площадью 9,3282 гектара, кадастровый номер 9603311131, расположенный в городе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Вулкэнешть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Короленко, 4;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земельный участок площадью 53,9295 гектара, расположенный близ железнодорожной станции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Вулкэнешть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земельный участок площадью 50,3 гектара, кадастровый номер 9601238042, расположенный в муниципии Комрат;</w:t>
      </w:r>
      <w:proofErr w:type="gram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proofErr w:type="spell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spellEnd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земельный участок площадью 41,9578 гектара, кадастровый номер 9602227003, расположенный в муниципии Чадыр-Лунга</w:t>
      </w:r>
      <w:proofErr w:type="gramStart"/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</w:t>
      </w:r>
      <w:r w:rsidRPr="00386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gramEnd"/>
      <w:r w:rsidRPr="00386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Ст. II.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Правительству в трехмесячный срок: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привести свои нормативные акты в соответствие с настоящим законом;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принять необходимые нормативные акты по исполнению настоящего закона. </w:t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5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3865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 ПРЕДСЕДАТЕЛЬ ПАРЛАМЕНТА                                  Андриан КАНДУ</w:t>
      </w:r>
      <w:r w:rsidRPr="003865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3865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  <w:t>    № 139. </w:t>
      </w:r>
      <w:proofErr w:type="spellStart"/>
      <w:r w:rsidRPr="003865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Кишинэу</w:t>
      </w:r>
      <w:proofErr w:type="spellEnd"/>
      <w:r w:rsidRPr="003865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 13 июля 2017 г. </w:t>
      </w:r>
    </w:p>
    <w:p w:rsidR="00DF359C" w:rsidRDefault="00DF359C"/>
    <w:sectPr w:rsidR="00DF359C" w:rsidSect="00DF3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570"/>
    <w:rsid w:val="00386570"/>
    <w:rsid w:val="00DF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6570"/>
    <w:rPr>
      <w:color w:val="0000FF"/>
      <w:u w:val="single"/>
    </w:rPr>
  </w:style>
  <w:style w:type="character" w:styleId="a4">
    <w:name w:val="Strong"/>
    <w:basedOn w:val="a0"/>
    <w:uiPriority w:val="22"/>
    <w:qFormat/>
    <w:rsid w:val="00386570"/>
    <w:rPr>
      <w:b/>
      <w:bCs/>
    </w:rPr>
  </w:style>
  <w:style w:type="character" w:customStyle="1" w:styleId="docheader">
    <w:name w:val="doc_header"/>
    <w:basedOn w:val="a0"/>
    <w:rsid w:val="00386570"/>
  </w:style>
  <w:style w:type="character" w:customStyle="1" w:styleId="docsign1">
    <w:name w:val="doc_sign1"/>
    <w:basedOn w:val="a0"/>
    <w:rsid w:val="00386570"/>
  </w:style>
  <w:style w:type="paragraph" w:styleId="a5">
    <w:name w:val="Balloon Text"/>
    <w:basedOn w:val="a"/>
    <w:link w:val="a6"/>
    <w:uiPriority w:val="99"/>
    <w:semiHidden/>
    <w:unhideWhenUsed/>
    <w:rsid w:val="0038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5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7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9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AlenapPRO</dc:creator>
  <cp:lastModifiedBy>AlenapPRO</cp:lastModifiedBy>
  <cp:revision>1</cp:revision>
  <cp:lastPrinted>2018-12-17T07:19:00Z</cp:lastPrinted>
  <dcterms:created xsi:type="dcterms:W3CDTF">2018-12-17T06:47:00Z</dcterms:created>
  <dcterms:modified xsi:type="dcterms:W3CDTF">2018-12-17T07:20:00Z</dcterms:modified>
</cp:coreProperties>
</file>